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DBD" w:rsidRPr="009C42DE" w:rsidRDefault="009C42DE">
      <w:pPr>
        <w:rPr>
          <w:sz w:val="32"/>
          <w:szCs w:val="32"/>
        </w:rPr>
      </w:pPr>
      <w:r w:rsidRPr="009C42DE">
        <w:rPr>
          <w:sz w:val="32"/>
          <w:szCs w:val="32"/>
        </w:rPr>
        <w:t>Zadania: Fotosynteza</w:t>
      </w:r>
    </w:p>
    <w:p w:rsidR="009C42DE" w:rsidRDefault="009C42DE">
      <w:pPr>
        <w:rPr>
          <w:sz w:val="20"/>
          <w:szCs w:val="20"/>
        </w:rPr>
      </w:pPr>
      <w:r>
        <w:rPr>
          <w:sz w:val="20"/>
          <w:szCs w:val="20"/>
        </w:rPr>
        <w:t>Zadanie 1.</w:t>
      </w:r>
    </w:p>
    <w:p w:rsidR="009C42DE" w:rsidRPr="009C42DE" w:rsidRDefault="009C42DE">
      <w:pPr>
        <w:rPr>
          <w:sz w:val="20"/>
          <w:szCs w:val="20"/>
        </w:rPr>
      </w:pPr>
      <w:r>
        <w:rPr>
          <w:sz w:val="20"/>
          <w:szCs w:val="20"/>
        </w:rPr>
        <w:t>Na schemacie przedstawiono budowę chloroplastu.</w:t>
      </w:r>
    </w:p>
    <w:p w:rsidR="009C42DE" w:rsidRDefault="009C42DE">
      <w:r>
        <w:rPr>
          <w:noProof/>
          <w:lang w:eastAsia="pl-PL"/>
        </w:rPr>
        <w:drawing>
          <wp:inline distT="0" distB="0" distL="0" distR="0" wp14:anchorId="0D713E51" wp14:editId="4CECA89D">
            <wp:extent cx="3243840" cy="1401321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3840" cy="14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DE" w:rsidRDefault="009C42DE" w:rsidP="009C42DE">
      <w:pPr>
        <w:pStyle w:val="Akapitzlist"/>
        <w:numPr>
          <w:ilvl w:val="0"/>
          <w:numId w:val="1"/>
        </w:numPr>
        <w:ind w:left="284" w:hanging="284"/>
      </w:pPr>
      <w:r>
        <w:t>Nazwij elementy oznaczone literami a-d.</w:t>
      </w:r>
    </w:p>
    <w:p w:rsidR="009C42DE" w:rsidRDefault="009C42DE" w:rsidP="009C42DE">
      <w:pPr>
        <w:pStyle w:val="Akapitzlist"/>
        <w:numPr>
          <w:ilvl w:val="0"/>
          <w:numId w:val="1"/>
        </w:numPr>
        <w:ind w:left="284" w:hanging="284"/>
      </w:pPr>
      <w:r>
        <w:t>Nazwij procesy, które zachodzą w miejscach oznaczonych literami a i b.</w:t>
      </w:r>
    </w:p>
    <w:p w:rsidR="009C42DE" w:rsidRDefault="009C42DE" w:rsidP="009C42DE">
      <w:pPr>
        <w:pStyle w:val="Akapitzlist"/>
        <w:numPr>
          <w:ilvl w:val="0"/>
          <w:numId w:val="1"/>
        </w:numPr>
        <w:ind w:left="284" w:hanging="284"/>
      </w:pPr>
      <w:r>
        <w:t>Wymień główne etapy procesu, który zachodzi w miejscu oznaczonym literą a.</w:t>
      </w:r>
    </w:p>
    <w:p w:rsidR="00234138" w:rsidRDefault="00234138" w:rsidP="009C42DE">
      <w:pPr>
        <w:pStyle w:val="Akapitzlist"/>
        <w:numPr>
          <w:ilvl w:val="0"/>
          <w:numId w:val="1"/>
        </w:numPr>
        <w:ind w:left="284" w:hanging="284"/>
      </w:pPr>
      <w:r>
        <w:t>Na przykładzie tej struktury wykaż związek budowy z funkcją.</w:t>
      </w:r>
    </w:p>
    <w:p w:rsidR="009C42DE" w:rsidRDefault="009C42DE" w:rsidP="009C42DE">
      <w:r>
        <w:t>Zadanie 2.</w:t>
      </w:r>
    </w:p>
    <w:p w:rsidR="009C42DE" w:rsidRDefault="009C42DE">
      <w:r>
        <w:rPr>
          <w:noProof/>
          <w:lang w:eastAsia="pl-PL"/>
        </w:rPr>
        <w:drawing>
          <wp:inline distT="0" distB="0" distL="0" distR="0" wp14:anchorId="4C122AC7" wp14:editId="510C3007">
            <wp:extent cx="4645161" cy="292380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161" cy="292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DE" w:rsidRDefault="009C42DE" w:rsidP="009C42DE">
      <w:pPr>
        <w:pStyle w:val="Akapitzlist"/>
        <w:numPr>
          <w:ilvl w:val="0"/>
          <w:numId w:val="2"/>
        </w:numPr>
      </w:pPr>
      <w:r>
        <w:t>Określ rolę, jaką w procesie fotosyntezy odgrywają fotony światła, cząsteczki chlorofilu oraz „wybite z nich elektrony”.</w:t>
      </w:r>
    </w:p>
    <w:p w:rsidR="009C42DE" w:rsidRDefault="009C42DE" w:rsidP="009C42DE">
      <w:pPr>
        <w:pStyle w:val="Akapitzlist"/>
        <w:numPr>
          <w:ilvl w:val="0"/>
          <w:numId w:val="2"/>
        </w:numPr>
      </w:pPr>
      <w:r>
        <w:t>Wyjaśnij, na czym polega rola wody w fazie fotosyntezy zależnej od światła.</w:t>
      </w:r>
    </w:p>
    <w:p w:rsidR="009C42DE" w:rsidRDefault="00234138" w:rsidP="009C42DE">
      <w:pPr>
        <w:pStyle w:val="Akapitzlist"/>
        <w:numPr>
          <w:ilvl w:val="0"/>
          <w:numId w:val="2"/>
        </w:numPr>
      </w:pPr>
      <w:r>
        <w:t>Przedstaw istotę fazy fotosyntezy niezależnej od światła, wykazując rolę „siły asymilacyjnej”.</w:t>
      </w:r>
    </w:p>
    <w:p w:rsidR="00234138" w:rsidRDefault="00234138" w:rsidP="009C42DE">
      <w:pPr>
        <w:pStyle w:val="Akapitzlist"/>
        <w:numPr>
          <w:ilvl w:val="0"/>
          <w:numId w:val="2"/>
        </w:numPr>
      </w:pPr>
      <w:r>
        <w:t>Uzasadnij tezę, że fotosynteza jest podstawowym procesem metabolicznym warunkującym życie na Ziemi.</w:t>
      </w:r>
    </w:p>
    <w:p w:rsidR="00234138" w:rsidRDefault="00234138" w:rsidP="009C42DE">
      <w:pPr>
        <w:pStyle w:val="Akapitzlist"/>
        <w:numPr>
          <w:ilvl w:val="0"/>
          <w:numId w:val="2"/>
        </w:numPr>
      </w:pPr>
      <w:r>
        <w:t xml:space="preserve">Wiedząc o tym, że trioza jest (aldehyd </w:t>
      </w:r>
      <w:proofErr w:type="spellStart"/>
      <w:r>
        <w:t>fosfoglicerynowy</w:t>
      </w:r>
      <w:proofErr w:type="spellEnd"/>
      <w:r>
        <w:t>) jest pierwotnym produktem fotosyntezy, podaj podstawowe grupy związków organicznych, które są wtórnymi produktami tego procesu.</w:t>
      </w:r>
    </w:p>
    <w:p w:rsidR="00234138" w:rsidRDefault="00234138" w:rsidP="00234138"/>
    <w:p w:rsidR="00234138" w:rsidRDefault="00234138" w:rsidP="00234138"/>
    <w:p w:rsidR="00234138" w:rsidRDefault="00234138" w:rsidP="00234138">
      <w:r>
        <w:lastRenderedPageBreak/>
        <w:t>Zadanie 3.</w:t>
      </w:r>
    </w:p>
    <w:p w:rsidR="00234138" w:rsidRDefault="00234138" w:rsidP="00234138">
      <w:pPr>
        <w:spacing w:after="0"/>
        <w:rPr>
          <w:sz w:val="20"/>
          <w:szCs w:val="20"/>
        </w:rPr>
      </w:pPr>
      <w:r w:rsidRPr="00F96187">
        <w:rPr>
          <w:sz w:val="20"/>
          <w:szCs w:val="20"/>
        </w:rPr>
        <w:t>Procesy zachodzące podczas fotosyntezy polegają na przekształcaniu energii świetlnej w energię chemiczną zgromadzoną w związkach organicznych.</w:t>
      </w:r>
    </w:p>
    <w:p w:rsidR="00234138" w:rsidRPr="00F96187" w:rsidRDefault="00234138" w:rsidP="00234138">
      <w:pPr>
        <w:spacing w:after="0"/>
        <w:rPr>
          <w:sz w:val="20"/>
          <w:szCs w:val="20"/>
        </w:rPr>
      </w:pPr>
    </w:p>
    <w:p w:rsidR="00234138" w:rsidRDefault="00234138" w:rsidP="00234138">
      <w:pPr>
        <w:pStyle w:val="Akapitzlist"/>
        <w:numPr>
          <w:ilvl w:val="0"/>
          <w:numId w:val="4"/>
        </w:numPr>
        <w:spacing w:after="200" w:line="276" w:lineRule="auto"/>
        <w:ind w:left="284" w:hanging="284"/>
        <w:rPr>
          <w:sz w:val="20"/>
          <w:szCs w:val="20"/>
        </w:rPr>
      </w:pPr>
      <w:r>
        <w:rPr>
          <w:sz w:val="20"/>
          <w:szCs w:val="20"/>
        </w:rPr>
        <w:t>Uporządkuj wymienione procesy (A-E) zachodzące podczas fotosyntezy, zgodnie z kolejnością ich zachodzenia. Zapisz ich oznaczenia literowe we właściwej sekwencji.</w:t>
      </w:r>
    </w:p>
    <w:p w:rsidR="00234138" w:rsidRDefault="00234138" w:rsidP="00234138">
      <w:pPr>
        <w:pStyle w:val="Akapitzlist"/>
        <w:numPr>
          <w:ilvl w:val="0"/>
          <w:numId w:val="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synteza trioz</w:t>
      </w:r>
    </w:p>
    <w:p w:rsidR="00234138" w:rsidRDefault="00234138" w:rsidP="00234138">
      <w:pPr>
        <w:pStyle w:val="Akapitzlist"/>
        <w:numPr>
          <w:ilvl w:val="0"/>
          <w:numId w:val="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absorbcja światła przez chlorofil</w:t>
      </w:r>
    </w:p>
    <w:p w:rsidR="00234138" w:rsidRDefault="00234138" w:rsidP="00234138">
      <w:pPr>
        <w:pStyle w:val="Akapitzlist"/>
        <w:numPr>
          <w:ilvl w:val="0"/>
          <w:numId w:val="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synteza heksoz</w:t>
      </w:r>
    </w:p>
    <w:p w:rsidR="00234138" w:rsidRPr="0015034D" w:rsidRDefault="00234138" w:rsidP="00234138">
      <w:pPr>
        <w:pStyle w:val="Akapitzlist"/>
        <w:numPr>
          <w:ilvl w:val="0"/>
          <w:numId w:val="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synteza ATP i NADPH</w:t>
      </w:r>
      <w:r>
        <w:rPr>
          <w:sz w:val="20"/>
          <w:szCs w:val="20"/>
          <w:vertAlign w:val="subscript"/>
        </w:rPr>
        <w:t>2</w:t>
      </w:r>
    </w:p>
    <w:p w:rsidR="00234138" w:rsidRDefault="00234138" w:rsidP="00234138">
      <w:pPr>
        <w:pStyle w:val="Akapitzlist"/>
        <w:numPr>
          <w:ilvl w:val="0"/>
          <w:numId w:val="5"/>
        </w:numPr>
        <w:spacing w:after="200" w:line="276" w:lineRule="auto"/>
        <w:rPr>
          <w:sz w:val="20"/>
          <w:szCs w:val="20"/>
        </w:rPr>
      </w:pPr>
      <w:r w:rsidRPr="0015034D">
        <w:rPr>
          <w:sz w:val="20"/>
          <w:szCs w:val="20"/>
        </w:rPr>
        <w:t>wzbudzanie elektronów chlorofilu</w:t>
      </w:r>
    </w:p>
    <w:p w:rsidR="00234138" w:rsidRDefault="00234138" w:rsidP="00234138">
      <w:pPr>
        <w:pStyle w:val="Akapitzlist"/>
        <w:ind w:left="644"/>
        <w:rPr>
          <w:sz w:val="20"/>
          <w:szCs w:val="20"/>
        </w:rPr>
      </w:pPr>
    </w:p>
    <w:p w:rsidR="00234138" w:rsidRPr="00F96187" w:rsidRDefault="00234138" w:rsidP="00234138">
      <w:pPr>
        <w:pStyle w:val="Akapitzlist"/>
        <w:numPr>
          <w:ilvl w:val="0"/>
          <w:numId w:val="3"/>
        </w:numPr>
        <w:spacing w:after="200" w:line="276" w:lineRule="auto"/>
        <w:ind w:left="284" w:hanging="284"/>
        <w:rPr>
          <w:sz w:val="20"/>
          <w:szCs w:val="20"/>
        </w:rPr>
      </w:pPr>
      <w:r w:rsidRPr="00F96187">
        <w:rPr>
          <w:sz w:val="20"/>
          <w:szCs w:val="20"/>
        </w:rPr>
        <w:t xml:space="preserve">Proces fotosyntezy wiąże się z utlenianiem i redukcją NADP zgodnie z poniższym </w:t>
      </w:r>
    </w:p>
    <w:p w:rsidR="00234138" w:rsidRPr="00F96187" w:rsidRDefault="00234138" w:rsidP="00234138">
      <w:pPr>
        <w:pStyle w:val="Akapitzlist"/>
        <w:ind w:left="284"/>
        <w:rPr>
          <w:sz w:val="20"/>
          <w:szCs w:val="20"/>
        </w:rPr>
      </w:pPr>
      <w:r w:rsidRPr="00F96187">
        <w:rPr>
          <w:sz w:val="20"/>
          <w:szCs w:val="20"/>
        </w:rPr>
        <w:t>zapisem:</w:t>
      </w:r>
    </w:p>
    <w:p w:rsidR="00234138" w:rsidRPr="00F96187" w:rsidRDefault="00234138" w:rsidP="00234138">
      <w:pPr>
        <w:pStyle w:val="Akapitzlist"/>
        <w:ind w:left="284"/>
        <w:rPr>
          <w:sz w:val="20"/>
          <w:szCs w:val="20"/>
        </w:rPr>
      </w:pPr>
      <w:r w:rsidRPr="00F96187">
        <w:rPr>
          <w:noProof/>
          <w:sz w:val="20"/>
          <w:szCs w:val="20"/>
          <w:lang w:eastAsia="pl-PL"/>
        </w:rPr>
        <w:drawing>
          <wp:inline distT="0" distB="0" distL="0" distR="0" wp14:anchorId="0D8E8090" wp14:editId="2EE6BC40">
            <wp:extent cx="1828800" cy="409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38" w:rsidRPr="00F96187" w:rsidRDefault="00234138" w:rsidP="00234138">
      <w:pPr>
        <w:pStyle w:val="Akapitzlist"/>
        <w:numPr>
          <w:ilvl w:val="0"/>
          <w:numId w:val="6"/>
        </w:numPr>
        <w:spacing w:after="200" w:line="276" w:lineRule="auto"/>
        <w:ind w:left="567" w:hanging="283"/>
        <w:rPr>
          <w:sz w:val="20"/>
          <w:szCs w:val="20"/>
        </w:rPr>
      </w:pPr>
      <w:r w:rsidRPr="00F96187">
        <w:rPr>
          <w:sz w:val="20"/>
          <w:szCs w:val="20"/>
        </w:rPr>
        <w:t>Podaj lokalizację wskazanych reakcji w chloroplastach.</w:t>
      </w:r>
    </w:p>
    <w:p w:rsidR="00234138" w:rsidRDefault="00234138" w:rsidP="00234138">
      <w:pPr>
        <w:pStyle w:val="Akapitzlist"/>
        <w:numPr>
          <w:ilvl w:val="0"/>
          <w:numId w:val="6"/>
        </w:numPr>
        <w:spacing w:after="200" w:line="276" w:lineRule="auto"/>
        <w:ind w:left="567" w:hanging="283"/>
        <w:rPr>
          <w:sz w:val="20"/>
          <w:szCs w:val="20"/>
        </w:rPr>
      </w:pPr>
      <w:r w:rsidRPr="00F96187">
        <w:rPr>
          <w:sz w:val="20"/>
          <w:szCs w:val="20"/>
        </w:rPr>
        <w:t>W których momentach fotosyntezy następ</w:t>
      </w:r>
      <w:r>
        <w:rPr>
          <w:sz w:val="20"/>
          <w:szCs w:val="20"/>
        </w:rPr>
        <w:t>uje utlenianie i redukcja NADP?</w:t>
      </w:r>
    </w:p>
    <w:p w:rsidR="00234138" w:rsidRDefault="00234138" w:rsidP="00234138">
      <w:r>
        <w:t>Zadanie 4.</w:t>
      </w:r>
    </w:p>
    <w:p w:rsidR="00234138" w:rsidRPr="0052241C" w:rsidRDefault="00234138" w:rsidP="00234138">
      <w:pPr>
        <w:spacing w:after="0"/>
        <w:rPr>
          <w:sz w:val="20"/>
          <w:szCs w:val="20"/>
          <w:vertAlign w:val="superscript"/>
        </w:rPr>
      </w:pPr>
      <w:r>
        <w:rPr>
          <w:sz w:val="20"/>
          <w:szCs w:val="20"/>
        </w:rPr>
        <w:t xml:space="preserve">Mitochondria i chloroplasty to duże </w:t>
      </w:r>
      <w:proofErr w:type="spellStart"/>
      <w:r>
        <w:rPr>
          <w:sz w:val="20"/>
          <w:szCs w:val="20"/>
        </w:rPr>
        <w:t>organella</w:t>
      </w:r>
      <w:proofErr w:type="spellEnd"/>
      <w:r>
        <w:rPr>
          <w:sz w:val="20"/>
          <w:szCs w:val="20"/>
        </w:rPr>
        <w:t xml:space="preserve"> komórkowe przetwarzające energię. Obie struktury zbudowane są według podobnego planu budowy. </w:t>
      </w:r>
      <w:r w:rsidRPr="0052241C">
        <w:rPr>
          <w:sz w:val="20"/>
          <w:szCs w:val="20"/>
        </w:rPr>
        <w:t xml:space="preserve">W obydwu organellach dochodzi do syntezy ATP. Zgodnie z modelem </w:t>
      </w:r>
      <w:proofErr w:type="spellStart"/>
      <w:r w:rsidRPr="0052241C">
        <w:rPr>
          <w:sz w:val="20"/>
          <w:szCs w:val="20"/>
        </w:rPr>
        <w:t>chemioosmozy</w:t>
      </w:r>
      <w:proofErr w:type="spellEnd"/>
      <w:r w:rsidRPr="0052241C">
        <w:rPr>
          <w:sz w:val="20"/>
          <w:szCs w:val="20"/>
        </w:rPr>
        <w:t>, dzięki transportowi elektronów przez przenośniki związane z błoną, protony (H</w:t>
      </w:r>
      <w:r w:rsidRPr="0052241C">
        <w:rPr>
          <w:sz w:val="20"/>
          <w:szCs w:val="20"/>
          <w:vertAlign w:val="superscript"/>
        </w:rPr>
        <w:t>+</w:t>
      </w:r>
      <w:r w:rsidRPr="0052241C">
        <w:rPr>
          <w:sz w:val="20"/>
          <w:szCs w:val="20"/>
        </w:rPr>
        <w:t xml:space="preserve">) są przepompowywane na jej drugą stronę: w mitochondriach z </w:t>
      </w:r>
      <w:proofErr w:type="spellStart"/>
      <w:r w:rsidRPr="0052241C">
        <w:rPr>
          <w:sz w:val="20"/>
          <w:szCs w:val="20"/>
        </w:rPr>
        <w:t>matriks</w:t>
      </w:r>
      <w:proofErr w:type="spellEnd"/>
      <w:r w:rsidRPr="0052241C">
        <w:rPr>
          <w:sz w:val="20"/>
          <w:szCs w:val="20"/>
        </w:rPr>
        <w:t xml:space="preserve"> do przestrzeni międzybłonowej, a w chloroplastach – ze stromy do wnętrza (światła) </w:t>
      </w:r>
      <w:proofErr w:type="spellStart"/>
      <w:r w:rsidRPr="0052241C">
        <w:rPr>
          <w:sz w:val="20"/>
          <w:szCs w:val="20"/>
        </w:rPr>
        <w:t>tylakoidu</w:t>
      </w:r>
      <w:proofErr w:type="spellEnd"/>
      <w:r w:rsidRPr="0052241C">
        <w:rPr>
          <w:sz w:val="20"/>
          <w:szCs w:val="20"/>
        </w:rPr>
        <w:t xml:space="preserve">. W błonę wbudowany jest enzym </w:t>
      </w:r>
      <w:r>
        <w:rPr>
          <w:sz w:val="20"/>
          <w:szCs w:val="20"/>
        </w:rPr>
        <w:t xml:space="preserve">– </w:t>
      </w:r>
      <w:proofErr w:type="spellStart"/>
      <w:r>
        <w:rPr>
          <w:sz w:val="20"/>
          <w:szCs w:val="20"/>
        </w:rPr>
        <w:t>syntaza</w:t>
      </w:r>
      <w:proofErr w:type="spellEnd"/>
      <w:r>
        <w:rPr>
          <w:sz w:val="20"/>
          <w:szCs w:val="20"/>
        </w:rPr>
        <w:t xml:space="preserve"> ATP, który wykorzystuje do swojego działania powstałą różnicę stężeń H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 xml:space="preserve">. Źródła elektronów , przechodzących przez przenośniki łańcucha transportu elektronów, są różne w mitochondriach i w chloroplastach, ale istota </w:t>
      </w:r>
      <w:proofErr w:type="spellStart"/>
      <w:r>
        <w:rPr>
          <w:sz w:val="20"/>
          <w:szCs w:val="20"/>
        </w:rPr>
        <w:t>chemiosmozy</w:t>
      </w:r>
      <w:proofErr w:type="spellEnd"/>
      <w:r>
        <w:rPr>
          <w:sz w:val="20"/>
          <w:szCs w:val="20"/>
        </w:rPr>
        <w:t xml:space="preserve"> jest taka sama w obydwu </w:t>
      </w:r>
      <w:proofErr w:type="spellStart"/>
      <w:r>
        <w:rPr>
          <w:sz w:val="20"/>
          <w:szCs w:val="20"/>
        </w:rPr>
        <w:t>organelleach</w:t>
      </w:r>
      <w:proofErr w:type="spellEnd"/>
      <w:r>
        <w:rPr>
          <w:sz w:val="20"/>
          <w:szCs w:val="20"/>
        </w:rPr>
        <w:t xml:space="preserve"> – co </w:t>
      </w:r>
      <w:proofErr w:type="spellStart"/>
      <w:r>
        <w:rPr>
          <w:sz w:val="20"/>
          <w:szCs w:val="20"/>
        </w:rPr>
        <w:t>przedstwiono</w:t>
      </w:r>
      <w:proofErr w:type="spellEnd"/>
      <w:r>
        <w:rPr>
          <w:sz w:val="20"/>
          <w:szCs w:val="20"/>
        </w:rPr>
        <w:t xml:space="preserve"> na poniższym schemacie.</w:t>
      </w:r>
    </w:p>
    <w:p w:rsidR="00234138" w:rsidRDefault="00234138" w:rsidP="00234138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238C3C6" wp14:editId="06BB8A41">
            <wp:extent cx="5760720" cy="37364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38" w:rsidRDefault="00234138" w:rsidP="00234138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lastRenderedPageBreak/>
        <w:t>Na podstawie podanych informacji oceń prawdziwość stwierdzenia: „</w:t>
      </w:r>
      <w:r w:rsidRPr="00DB6B4A">
        <w:rPr>
          <w:b/>
          <w:sz w:val="20"/>
          <w:szCs w:val="20"/>
        </w:rPr>
        <w:t>Synteza ATP w mitochondriach i chloroplastach zachodzi bezpośrednio w procesie przepompowywania protonów (H</w:t>
      </w:r>
      <w:r w:rsidRPr="00DB6B4A">
        <w:rPr>
          <w:b/>
          <w:sz w:val="20"/>
          <w:szCs w:val="20"/>
          <w:vertAlign w:val="superscript"/>
        </w:rPr>
        <w:t>+</w:t>
      </w:r>
      <w:r w:rsidRPr="00DB6B4A">
        <w:rPr>
          <w:b/>
          <w:sz w:val="20"/>
          <w:szCs w:val="20"/>
        </w:rPr>
        <w:t>) podczas transportu elektronów przez przenośniki łańcuch transportu elektronów</w:t>
      </w:r>
      <w:r>
        <w:rPr>
          <w:sz w:val="20"/>
          <w:szCs w:val="20"/>
        </w:rPr>
        <w:t>”. Odpowiedź uzasadnij.</w:t>
      </w:r>
    </w:p>
    <w:p w:rsidR="00234138" w:rsidRDefault="00234138" w:rsidP="00234138">
      <w:pPr>
        <w:pStyle w:val="Akapitzlist"/>
        <w:ind w:left="284"/>
        <w:rPr>
          <w:sz w:val="20"/>
          <w:szCs w:val="20"/>
        </w:rPr>
      </w:pPr>
    </w:p>
    <w:p w:rsidR="00234138" w:rsidRDefault="00234138" w:rsidP="00234138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Określ, czy transport protonów (H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) z </w:t>
      </w:r>
      <w:proofErr w:type="spellStart"/>
      <w:r>
        <w:rPr>
          <w:sz w:val="20"/>
          <w:szCs w:val="20"/>
        </w:rPr>
        <w:t>matriks</w:t>
      </w:r>
      <w:proofErr w:type="spellEnd"/>
      <w:r>
        <w:rPr>
          <w:sz w:val="20"/>
          <w:szCs w:val="20"/>
        </w:rPr>
        <w:t xml:space="preserve"> mitochondrium i stromy chloroplastu jest aktywny, czy – bierny. Odpowiedź uzasadnij, korzystając z przedstawionych informacji.</w:t>
      </w:r>
    </w:p>
    <w:p w:rsidR="00234138" w:rsidRPr="00AA3A50" w:rsidRDefault="00234138" w:rsidP="00234138">
      <w:pPr>
        <w:pStyle w:val="Akapitzlist"/>
        <w:rPr>
          <w:sz w:val="20"/>
          <w:szCs w:val="20"/>
        </w:rPr>
      </w:pPr>
    </w:p>
    <w:p w:rsidR="00234138" w:rsidRDefault="00234138" w:rsidP="00234138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Wyjaśnij dlaczego zbyt wysoka temperatura może doprowadzić do zatrzymania syntezy ATP </w:t>
      </w:r>
      <w:r w:rsidRPr="00DB6B4A">
        <w:rPr>
          <w:sz w:val="20"/>
          <w:szCs w:val="20"/>
        </w:rPr>
        <w:t>w mitochondriach i chloroplastach.</w:t>
      </w:r>
    </w:p>
    <w:p w:rsidR="00234138" w:rsidRPr="00AA3A50" w:rsidRDefault="00234138" w:rsidP="00234138">
      <w:pPr>
        <w:pStyle w:val="Akapitzlist"/>
        <w:rPr>
          <w:sz w:val="20"/>
          <w:szCs w:val="20"/>
        </w:rPr>
      </w:pPr>
    </w:p>
    <w:p w:rsidR="00234138" w:rsidRDefault="00234138" w:rsidP="00234138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Podaj, w której fazie fotosyntezy (zależnej od światła czy niezależnej od światłą ) powstaje i do czego jest następnie wykorzystywany ATP wytwarzany w chloroplastach komórki roślinnej.</w:t>
      </w:r>
    </w:p>
    <w:p w:rsidR="00234138" w:rsidRPr="00AA3A50" w:rsidRDefault="00234138" w:rsidP="00234138">
      <w:pPr>
        <w:pStyle w:val="Akapitzlist"/>
        <w:rPr>
          <w:sz w:val="20"/>
          <w:szCs w:val="20"/>
        </w:rPr>
      </w:pPr>
    </w:p>
    <w:p w:rsidR="00234138" w:rsidRDefault="00234138" w:rsidP="00234138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 w:rsidRPr="00BA4319">
        <w:rPr>
          <w:sz w:val="20"/>
          <w:szCs w:val="20"/>
        </w:rPr>
        <w:t>Wymień jedną cechę wspólną i jedną różniącą w sposobie przetwarzania energii przez mitochondria i chloroplasty.</w:t>
      </w:r>
    </w:p>
    <w:p w:rsidR="00234138" w:rsidRDefault="00234138" w:rsidP="00234138">
      <w:pPr>
        <w:pStyle w:val="Akapitzlist"/>
        <w:ind w:left="284"/>
        <w:rPr>
          <w:sz w:val="20"/>
          <w:szCs w:val="20"/>
        </w:rPr>
      </w:pPr>
    </w:p>
    <w:p w:rsidR="00234138" w:rsidRDefault="00234138" w:rsidP="00234138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dwa przykłady powiązania procesów metabolicznych zachodzących w chloroplastach z metabolizmem mitochondriów tej samej komórki roślinnej.</w:t>
      </w:r>
      <w:r>
        <w:rPr>
          <w:sz w:val="20"/>
          <w:szCs w:val="20"/>
        </w:rPr>
        <w:t xml:space="preserve"> (to już było przy omawianiu mitochondriów i chloroplastów)</w:t>
      </w:r>
      <w:bookmarkStart w:id="0" w:name="_GoBack"/>
      <w:bookmarkEnd w:id="0"/>
    </w:p>
    <w:p w:rsidR="00234138" w:rsidRDefault="00234138" w:rsidP="00234138"/>
    <w:sectPr w:rsidR="002341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773A5"/>
    <w:multiLevelType w:val="hybridMultilevel"/>
    <w:tmpl w:val="A8228F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4B1336B"/>
    <w:multiLevelType w:val="hybridMultilevel"/>
    <w:tmpl w:val="A63E4B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17FA0"/>
    <w:multiLevelType w:val="hybridMultilevel"/>
    <w:tmpl w:val="0F72DC26"/>
    <w:lvl w:ilvl="0" w:tplc="78E0A032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7F42D86"/>
    <w:multiLevelType w:val="hybridMultilevel"/>
    <w:tmpl w:val="2ADA5ADC"/>
    <w:lvl w:ilvl="0" w:tplc="9E304688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7067A"/>
    <w:multiLevelType w:val="hybridMultilevel"/>
    <w:tmpl w:val="DAE8765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3E763B"/>
    <w:multiLevelType w:val="hybridMultilevel"/>
    <w:tmpl w:val="268047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30002A"/>
    <w:multiLevelType w:val="hybridMultilevel"/>
    <w:tmpl w:val="658E5CD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2DE"/>
    <w:rsid w:val="00234138"/>
    <w:rsid w:val="00682DBD"/>
    <w:rsid w:val="009C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42A56-41FB-4120-A0AA-B0EF2B9E3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4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494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dcterms:created xsi:type="dcterms:W3CDTF">2020-04-28T16:10:00Z</dcterms:created>
  <dcterms:modified xsi:type="dcterms:W3CDTF">2020-04-28T16:28:00Z</dcterms:modified>
</cp:coreProperties>
</file>