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7C" w:rsidRPr="00E974CE" w:rsidRDefault="000C597C" w:rsidP="003A167C">
      <w:pPr>
        <w:spacing w:after="0"/>
        <w:rPr>
          <w:sz w:val="48"/>
          <w:szCs w:val="48"/>
        </w:rPr>
      </w:pPr>
      <w:r w:rsidRPr="00E974CE">
        <w:rPr>
          <w:sz w:val="48"/>
          <w:szCs w:val="48"/>
        </w:rPr>
        <w:t>Zadania – regulacja ekspresji genów</w:t>
      </w:r>
    </w:p>
    <w:p w:rsidR="000C597C" w:rsidRPr="000C597C" w:rsidRDefault="000C597C" w:rsidP="003A167C">
      <w:pPr>
        <w:spacing w:after="0"/>
      </w:pPr>
    </w:p>
    <w:p w:rsidR="005948D7" w:rsidRDefault="005948D7" w:rsidP="003A167C">
      <w:pPr>
        <w:spacing w:after="0"/>
        <w:rPr>
          <w:sz w:val="20"/>
          <w:szCs w:val="20"/>
        </w:rPr>
      </w:pPr>
      <w:r>
        <w:rPr>
          <w:sz w:val="20"/>
          <w:szCs w:val="20"/>
        </w:rPr>
        <w:t>Zadanie 1.</w:t>
      </w:r>
    </w:p>
    <w:p w:rsidR="003A167C" w:rsidRDefault="003A167C" w:rsidP="003A167C">
      <w:pPr>
        <w:spacing w:after="0"/>
        <w:rPr>
          <w:sz w:val="20"/>
          <w:szCs w:val="20"/>
        </w:rPr>
      </w:pPr>
      <w:r>
        <w:rPr>
          <w:sz w:val="20"/>
          <w:szCs w:val="20"/>
        </w:rPr>
        <w:t>Wszystkie komórki mają precyzyjne systemy kontroli ekspresji genów. W komórkach bakterii większość genów jest zorganizowana w operony. Model operonu przedstawia schemat:</w:t>
      </w:r>
    </w:p>
    <w:p w:rsidR="003A167C" w:rsidRDefault="003A167C" w:rsidP="003A167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137160</wp:posOffset>
                </wp:positionV>
                <wp:extent cx="3164840" cy="931545"/>
                <wp:effectExtent l="1905" t="0" r="0" b="317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67C" w:rsidRDefault="003A167C" w:rsidP="003A167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Ustal na jakim etapie działa przedstawiony na schemacie system kontroli ekspresji genów.</w:t>
                            </w:r>
                          </w:p>
                          <w:p w:rsidR="003A167C" w:rsidRPr="00171FF2" w:rsidRDefault="003A167C" w:rsidP="003A167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Określ, jaką rolę spełniają w tym systemie kontroli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represor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 induktor.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97.05pt;margin-top:10.8pt;width:249.2pt;height:73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" stroked="f">
                <v:textbox style="mso-fit-shape-to-text:t">
                  <w:txbxContent>
                    <w:p w:rsidR="003A167C" w:rsidRDefault="003A167C" w:rsidP="003A167C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Ustal na jakim etapie działa przedstawiony na schemacie system kontroli ekspresji genów.</w:t>
                      </w:r>
                    </w:p>
                    <w:p w:rsidR="003A167C" w:rsidRPr="00171FF2" w:rsidRDefault="003A167C" w:rsidP="003A167C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Określ, jaką rolę spełniają w tym systemie kontroli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represor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 induktor.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w:drawing>
          <wp:inline distT="0" distB="0" distL="0" distR="0" wp14:anchorId="3967EEC9" wp14:editId="63407094">
            <wp:extent cx="2059131" cy="1105120"/>
            <wp:effectExtent l="19050" t="0" r="0" b="0"/>
            <wp:docPr id="12" name="Obraz 5" descr="D:\skany\op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any\oper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31" cy="110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D7" w:rsidRDefault="005948D7" w:rsidP="003A167C">
      <w:pPr>
        <w:spacing w:after="0"/>
        <w:rPr>
          <w:sz w:val="20"/>
          <w:szCs w:val="20"/>
        </w:rPr>
      </w:pPr>
    </w:p>
    <w:p w:rsidR="005948D7" w:rsidRDefault="005948D7" w:rsidP="003A167C">
      <w:pPr>
        <w:spacing w:after="0"/>
        <w:rPr>
          <w:sz w:val="20"/>
          <w:szCs w:val="20"/>
        </w:rPr>
      </w:pPr>
      <w:r>
        <w:rPr>
          <w:sz w:val="20"/>
          <w:szCs w:val="20"/>
        </w:rPr>
        <w:t>Zadanie 2.</w:t>
      </w:r>
    </w:p>
    <w:p w:rsidR="005948D7" w:rsidRDefault="005948D7" w:rsidP="003A167C">
      <w:pPr>
        <w:spacing w:after="0"/>
        <w:rPr>
          <w:sz w:val="20"/>
          <w:szCs w:val="20"/>
        </w:rPr>
      </w:pPr>
      <w:r>
        <w:rPr>
          <w:sz w:val="20"/>
          <w:szCs w:val="20"/>
        </w:rPr>
        <w:t>Na schemacie przedstawiono przebieg biosyntezy białka.</w:t>
      </w:r>
    </w:p>
    <w:p w:rsidR="005948D7" w:rsidRDefault="005948D7" w:rsidP="003A167C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7889636" wp14:editId="77B19F3D">
            <wp:extent cx="3124200" cy="139088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5555" cy="14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7" w:rsidRDefault="005948D7" w:rsidP="005948D7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Oceń, czy przedstawiony proces zachodzi w komórce </w:t>
      </w:r>
      <w:proofErr w:type="spellStart"/>
      <w:r>
        <w:rPr>
          <w:sz w:val="20"/>
          <w:szCs w:val="20"/>
        </w:rPr>
        <w:t>pro</w:t>
      </w:r>
      <w:r w:rsidR="00703082">
        <w:rPr>
          <w:sz w:val="20"/>
          <w:szCs w:val="20"/>
        </w:rPr>
        <w:t>kariotycznej</w:t>
      </w:r>
      <w:proofErr w:type="spellEnd"/>
      <w:r w:rsidR="00703082">
        <w:rPr>
          <w:sz w:val="20"/>
          <w:szCs w:val="20"/>
        </w:rPr>
        <w:t xml:space="preserve"> czy eukariotycznej. Uzasadnij swoją odpowiedź za pomocą 3 argumentów.</w:t>
      </w:r>
    </w:p>
    <w:p w:rsidR="00703082" w:rsidRDefault="00703082" w:rsidP="005948D7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nazwę etapu biosyntezy białka, w którym uczestniczy przedstawiona na schemacie polimeraza. Opisz, jaką ona pełni funkcję.</w:t>
      </w:r>
    </w:p>
    <w:p w:rsidR="00703082" w:rsidRDefault="00703082" w:rsidP="00703082">
      <w:pPr>
        <w:spacing w:after="0"/>
        <w:rPr>
          <w:sz w:val="20"/>
          <w:szCs w:val="20"/>
        </w:rPr>
      </w:pPr>
    </w:p>
    <w:p w:rsidR="00703082" w:rsidRDefault="00703082" w:rsidP="00703082">
      <w:pPr>
        <w:spacing w:after="0"/>
        <w:rPr>
          <w:sz w:val="20"/>
          <w:szCs w:val="20"/>
        </w:rPr>
      </w:pPr>
      <w:r>
        <w:rPr>
          <w:sz w:val="20"/>
          <w:szCs w:val="20"/>
        </w:rPr>
        <w:t>Zadanie 3.</w:t>
      </w:r>
    </w:p>
    <w:p w:rsidR="00E974CE" w:rsidRDefault="00E974CE" w:rsidP="00E974CE">
      <w:pPr>
        <w:spacing w:after="0"/>
        <w:rPr>
          <w:sz w:val="18"/>
          <w:szCs w:val="18"/>
        </w:rPr>
      </w:pPr>
      <w:r w:rsidRPr="000319A2">
        <w:rPr>
          <w:sz w:val="18"/>
          <w:szCs w:val="18"/>
        </w:rPr>
        <w:t xml:space="preserve">Na schemacie zilustrowano zablokowany operon laktozowy </w:t>
      </w:r>
      <w:r>
        <w:rPr>
          <w:i/>
          <w:sz w:val="18"/>
          <w:szCs w:val="18"/>
        </w:rPr>
        <w:t>Escherichia coli</w:t>
      </w:r>
      <w:r>
        <w:rPr>
          <w:sz w:val="18"/>
          <w:szCs w:val="18"/>
        </w:rPr>
        <w:t>.</w:t>
      </w:r>
    </w:p>
    <w:p w:rsidR="00E974CE" w:rsidRPr="000319A2" w:rsidRDefault="00E974CE" w:rsidP="00E974CE">
      <w:pPr>
        <w:spacing w:after="0"/>
        <w:rPr>
          <w:sz w:val="18"/>
          <w:szCs w:val="18"/>
        </w:rPr>
      </w:pPr>
      <w:r w:rsidRPr="000319A2">
        <w:rPr>
          <w:noProof/>
          <w:sz w:val="18"/>
          <w:szCs w:val="18"/>
          <w:lang w:eastAsia="pl-PL"/>
        </w:rPr>
        <w:drawing>
          <wp:inline distT="0" distB="0" distL="0" distR="0" wp14:anchorId="1FA749A9" wp14:editId="6FC19AC7">
            <wp:extent cx="3286125" cy="1238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CE" w:rsidRPr="000319A2" w:rsidRDefault="00E974CE" w:rsidP="00E974CE">
      <w:pPr>
        <w:pStyle w:val="Akapitzlist"/>
        <w:numPr>
          <w:ilvl w:val="0"/>
          <w:numId w:val="3"/>
        </w:numPr>
        <w:ind w:left="284" w:hanging="284"/>
        <w:rPr>
          <w:sz w:val="18"/>
          <w:szCs w:val="18"/>
        </w:rPr>
      </w:pPr>
      <w:r w:rsidRPr="000319A2">
        <w:rPr>
          <w:sz w:val="18"/>
          <w:szCs w:val="18"/>
        </w:rPr>
        <w:t xml:space="preserve">Wyjaśnij na czym polega zablokowanie operonu laktozowego, warunkujące zatrzymanie transkrypcji. </w:t>
      </w:r>
    </w:p>
    <w:p w:rsidR="00E974CE" w:rsidRDefault="00E974CE" w:rsidP="00E974CE">
      <w:pPr>
        <w:pStyle w:val="Akapitzlist"/>
        <w:numPr>
          <w:ilvl w:val="0"/>
          <w:numId w:val="3"/>
        </w:numPr>
        <w:ind w:left="284" w:hanging="284"/>
        <w:rPr>
          <w:sz w:val="18"/>
          <w:szCs w:val="18"/>
        </w:rPr>
      </w:pPr>
      <w:r w:rsidRPr="000319A2">
        <w:rPr>
          <w:sz w:val="18"/>
          <w:szCs w:val="18"/>
        </w:rPr>
        <w:t>Podaj czynnik, który umożliwia wznowienie transkrypcji.</w:t>
      </w:r>
    </w:p>
    <w:p w:rsidR="00E974CE" w:rsidRDefault="00E974CE" w:rsidP="00E974CE">
      <w:pPr>
        <w:pStyle w:val="Akapitzlist"/>
        <w:numPr>
          <w:ilvl w:val="0"/>
          <w:numId w:val="3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Wyjaśnij, jakie znaczenie dla bakterii ma powyższa regulacja ekspresji genów?</w:t>
      </w: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Default="00E974CE" w:rsidP="00703082">
      <w:pPr>
        <w:spacing w:after="0"/>
        <w:rPr>
          <w:sz w:val="20"/>
          <w:szCs w:val="20"/>
        </w:rPr>
      </w:pPr>
    </w:p>
    <w:p w:rsidR="00E974CE" w:rsidRPr="00703082" w:rsidRDefault="00E974CE" w:rsidP="00703082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Zadanie 4.</w:t>
      </w:r>
    </w:p>
    <w:p w:rsidR="003A167C" w:rsidRDefault="003A167C" w:rsidP="003A167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3A2BDC9F" wp14:editId="3FBB8718">
            <wp:extent cx="3504110" cy="3740727"/>
            <wp:effectExtent l="19050" t="0" r="109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05" cy="37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7C" w:rsidRPr="00700236" w:rsidRDefault="000C597C" w:rsidP="003A167C">
      <w:pPr>
        <w:spacing w:after="0"/>
        <w:rPr>
          <w:sz w:val="20"/>
          <w:szCs w:val="20"/>
        </w:rPr>
      </w:pPr>
    </w:p>
    <w:p w:rsidR="00703082" w:rsidRPr="00703082" w:rsidRDefault="00703082" w:rsidP="00703082">
      <w:pPr>
        <w:rPr>
          <w:sz w:val="18"/>
          <w:szCs w:val="18"/>
        </w:rPr>
      </w:pPr>
      <w:r>
        <w:rPr>
          <w:sz w:val="18"/>
          <w:szCs w:val="18"/>
        </w:rPr>
        <w:t xml:space="preserve">Zadanie </w:t>
      </w:r>
      <w:r w:rsidR="003D6BC8">
        <w:rPr>
          <w:sz w:val="18"/>
          <w:szCs w:val="18"/>
        </w:rPr>
        <w:t>5</w:t>
      </w:r>
      <w:r>
        <w:rPr>
          <w:sz w:val="18"/>
          <w:szCs w:val="18"/>
        </w:rPr>
        <w:t>.</w:t>
      </w:r>
    </w:p>
    <w:p w:rsidR="00703082" w:rsidRPr="00703082" w:rsidRDefault="00703082">
      <w:pPr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255619B4" wp14:editId="66DA548A">
            <wp:extent cx="3994030" cy="3317255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760" cy="33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82" w:rsidRDefault="00703082" w:rsidP="00703082">
      <w:pPr>
        <w:pStyle w:val="Akapitzlist"/>
        <w:numPr>
          <w:ilvl w:val="0"/>
          <w:numId w:val="4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czy opero</w:t>
      </w:r>
      <w:r w:rsidR="003D6BC8">
        <w:rPr>
          <w:sz w:val="20"/>
          <w:szCs w:val="20"/>
        </w:rPr>
        <w:t xml:space="preserve">n </w:t>
      </w:r>
      <w:proofErr w:type="spellStart"/>
      <w:r w:rsidR="003D6BC8">
        <w:rPr>
          <w:sz w:val="20"/>
          <w:szCs w:val="20"/>
        </w:rPr>
        <w:t>tryptofanowy</w:t>
      </w:r>
      <w:proofErr w:type="spellEnd"/>
      <w:r w:rsidR="003D6BC8">
        <w:rPr>
          <w:sz w:val="20"/>
          <w:szCs w:val="20"/>
        </w:rPr>
        <w:t xml:space="preserve"> należy do operonó</w:t>
      </w:r>
      <w:r>
        <w:rPr>
          <w:sz w:val="20"/>
          <w:szCs w:val="20"/>
        </w:rPr>
        <w:t>w hamowanych czy indukowanych. Odpowiedź uzasadnij.</w:t>
      </w:r>
    </w:p>
    <w:p w:rsidR="00703082" w:rsidRDefault="00703082" w:rsidP="00703082">
      <w:pPr>
        <w:pStyle w:val="Akapitzlist"/>
        <w:numPr>
          <w:ilvl w:val="0"/>
          <w:numId w:val="4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Wyjaśnij na czym polega działanie tryptofanu jako </w:t>
      </w:r>
      <w:proofErr w:type="spellStart"/>
      <w:r>
        <w:rPr>
          <w:sz w:val="20"/>
          <w:szCs w:val="20"/>
        </w:rPr>
        <w:t>korepresora</w:t>
      </w:r>
      <w:proofErr w:type="spellEnd"/>
      <w:r>
        <w:rPr>
          <w:sz w:val="20"/>
          <w:szCs w:val="20"/>
        </w:rPr>
        <w:t>.</w:t>
      </w:r>
    </w:p>
    <w:p w:rsidR="00703082" w:rsidRDefault="003D6BC8" w:rsidP="00703082">
      <w:pPr>
        <w:pStyle w:val="Akapitzlist"/>
        <w:numPr>
          <w:ilvl w:val="0"/>
          <w:numId w:val="4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Określ, czy można uznać tryptofan za aminokwas egzogenny dla bakterii, u której opisano działanie operonu </w:t>
      </w:r>
      <w:proofErr w:type="spellStart"/>
      <w:r>
        <w:rPr>
          <w:sz w:val="20"/>
          <w:szCs w:val="20"/>
        </w:rPr>
        <w:t>tryptofanowego</w:t>
      </w:r>
      <w:proofErr w:type="spellEnd"/>
      <w:r>
        <w:rPr>
          <w:sz w:val="20"/>
          <w:szCs w:val="20"/>
        </w:rPr>
        <w:t>. Odpowiedź uzasadnij.</w:t>
      </w:r>
    </w:p>
    <w:p w:rsidR="003D6BC8" w:rsidRDefault="00E974CE" w:rsidP="003D6BC8">
      <w:pPr>
        <w:rPr>
          <w:sz w:val="20"/>
          <w:szCs w:val="20"/>
        </w:rPr>
      </w:pPr>
      <w:r>
        <w:rPr>
          <w:sz w:val="20"/>
          <w:szCs w:val="20"/>
        </w:rPr>
        <w:lastRenderedPageBreak/>
        <w:t>Z</w:t>
      </w:r>
      <w:r w:rsidR="003D6BC8">
        <w:rPr>
          <w:sz w:val="20"/>
          <w:szCs w:val="20"/>
        </w:rPr>
        <w:t>danie 6.</w:t>
      </w:r>
    </w:p>
    <w:p w:rsidR="003D6BC8" w:rsidRDefault="003D6BC8" w:rsidP="003D6BC8">
      <w:pPr>
        <w:rPr>
          <w:sz w:val="20"/>
          <w:szCs w:val="20"/>
        </w:rPr>
      </w:pPr>
      <w:r>
        <w:rPr>
          <w:sz w:val="20"/>
          <w:szCs w:val="20"/>
        </w:rPr>
        <w:t>Translacja jest skomplikowanym procesem, przebiegającym na rybosomach w cytoplazmie.</w:t>
      </w:r>
    </w:p>
    <w:p w:rsidR="003D6BC8" w:rsidRDefault="003D6BC8" w:rsidP="003D6BC8">
      <w:pPr>
        <w:pStyle w:val="Akapitzlist"/>
        <w:numPr>
          <w:ilvl w:val="0"/>
          <w:numId w:val="5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Uporządkuj chronologicznie etapy translacji, wpisując numery 1-7 obok opisów.</w:t>
      </w:r>
    </w:p>
    <w:p w:rsidR="003D6BC8" w:rsidRDefault="003D6BC8" w:rsidP="003D6BC8">
      <w:pPr>
        <w:pStyle w:val="Akapitzlist"/>
        <w:ind w:left="284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7A67759" wp14:editId="06B5DBE5">
            <wp:extent cx="5760720" cy="24790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C8" w:rsidRDefault="003D6BC8" w:rsidP="000C597C">
      <w:pPr>
        <w:spacing w:after="0"/>
        <w:rPr>
          <w:sz w:val="20"/>
          <w:szCs w:val="20"/>
        </w:rPr>
      </w:pPr>
      <w:r>
        <w:rPr>
          <w:sz w:val="20"/>
          <w:szCs w:val="20"/>
        </w:rPr>
        <w:t>Zadanie 7.</w:t>
      </w:r>
    </w:p>
    <w:p w:rsidR="003D6BC8" w:rsidRDefault="003D6BC8" w:rsidP="003D6BC8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43A1B52" wp14:editId="35ACF3AD">
            <wp:extent cx="5305425" cy="390830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699" cy="39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7C" w:rsidRDefault="000C597C" w:rsidP="000C597C">
      <w:pPr>
        <w:pStyle w:val="Akapitzlist"/>
        <w:numPr>
          <w:ilvl w:val="0"/>
          <w:numId w:val="6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nazwę grupy węglowodanów, do której należy laktoza.</w:t>
      </w:r>
    </w:p>
    <w:p w:rsidR="000C597C" w:rsidRDefault="000C597C" w:rsidP="000C597C">
      <w:pPr>
        <w:pStyle w:val="Akapitzlist"/>
        <w:numPr>
          <w:ilvl w:val="0"/>
          <w:numId w:val="6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Wyjaśnij, jakie są konsekwencje wspólnej regulacji ekspresji genów operonu.</w:t>
      </w:r>
    </w:p>
    <w:p w:rsidR="000C597C" w:rsidRDefault="000C597C" w:rsidP="000C597C">
      <w:pPr>
        <w:pStyle w:val="Akapitzlist"/>
        <w:numPr>
          <w:ilvl w:val="0"/>
          <w:numId w:val="6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Określ, czy białko </w:t>
      </w:r>
      <w:proofErr w:type="spellStart"/>
      <w:r>
        <w:rPr>
          <w:sz w:val="20"/>
          <w:szCs w:val="20"/>
        </w:rPr>
        <w:t>represorowe</w:t>
      </w:r>
      <w:proofErr w:type="spellEnd"/>
      <w:r>
        <w:rPr>
          <w:sz w:val="20"/>
          <w:szCs w:val="20"/>
        </w:rPr>
        <w:t xml:space="preserve"> bezpośrednio po powstaniu jest aktywnym czy nieaktywnym </w:t>
      </w:r>
      <w:proofErr w:type="spellStart"/>
      <w:r>
        <w:rPr>
          <w:sz w:val="20"/>
          <w:szCs w:val="20"/>
        </w:rPr>
        <w:t>represorem</w:t>
      </w:r>
      <w:proofErr w:type="spellEnd"/>
      <w:r>
        <w:rPr>
          <w:sz w:val="20"/>
          <w:szCs w:val="20"/>
        </w:rPr>
        <w:t xml:space="preserve"> operonu laktozowego. Odpowiedź uzasadnij.</w:t>
      </w:r>
    </w:p>
    <w:p w:rsidR="000C597C" w:rsidRDefault="000C597C" w:rsidP="000C597C">
      <w:pPr>
        <w:pStyle w:val="Akapitzlist"/>
        <w:numPr>
          <w:ilvl w:val="0"/>
          <w:numId w:val="6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Wyjaśnij, jakie konsekwencje pozytywnej regulacji genów operonu laktozowego dla metabolizmu cukrów w komórce </w:t>
      </w:r>
      <w:r w:rsidRPr="000C597C">
        <w:rPr>
          <w:i/>
          <w:sz w:val="20"/>
          <w:szCs w:val="20"/>
        </w:rPr>
        <w:t>E. coli</w:t>
      </w:r>
      <w:r>
        <w:rPr>
          <w:sz w:val="20"/>
          <w:szCs w:val="20"/>
        </w:rPr>
        <w:t xml:space="preserve">, i określ, jaką korzyść czerpie </w:t>
      </w:r>
      <w:proofErr w:type="spellStart"/>
      <w:r>
        <w:rPr>
          <w:sz w:val="20"/>
          <w:szCs w:val="20"/>
        </w:rPr>
        <w:t>komorka</w:t>
      </w:r>
      <w:proofErr w:type="spellEnd"/>
      <w:r>
        <w:rPr>
          <w:sz w:val="20"/>
          <w:szCs w:val="20"/>
        </w:rPr>
        <w:t xml:space="preserve"> z takiego rozwiązania.</w:t>
      </w:r>
    </w:p>
    <w:p w:rsidR="00E974CE" w:rsidRDefault="00E974CE" w:rsidP="00E974CE">
      <w:pPr>
        <w:rPr>
          <w:sz w:val="20"/>
          <w:szCs w:val="20"/>
        </w:rPr>
      </w:pPr>
      <w:r>
        <w:rPr>
          <w:sz w:val="20"/>
          <w:szCs w:val="20"/>
        </w:rPr>
        <w:lastRenderedPageBreak/>
        <w:t>Zadanie 8.</w:t>
      </w:r>
    </w:p>
    <w:p w:rsidR="00E974CE" w:rsidRDefault="00E974CE" w:rsidP="00E974CE">
      <w:pPr>
        <w:spacing w:after="0"/>
        <w:rPr>
          <w:sz w:val="18"/>
          <w:szCs w:val="18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EE2AD78" wp14:editId="4925AD89">
            <wp:extent cx="5760720" cy="10318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CE" w:rsidRDefault="00E974CE" w:rsidP="00E974CE">
      <w:pPr>
        <w:spacing w:after="0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F2B8C" wp14:editId="3AB67E57">
                <wp:simplePos x="0" y="0"/>
                <wp:positionH relativeFrom="column">
                  <wp:posOffset>3757930</wp:posOffset>
                </wp:positionH>
                <wp:positionV relativeFrom="paragraph">
                  <wp:posOffset>57150</wp:posOffset>
                </wp:positionV>
                <wp:extent cx="2524125" cy="2381250"/>
                <wp:effectExtent l="0" t="0" r="9525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4CE" w:rsidRDefault="00E974CE" w:rsidP="00E974CE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Poda, który z procesów przedstawionych na schemacie –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acetylacja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czy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deacetylacja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– prowadzi do </w:t>
                            </w:r>
                            <w:r w:rsidRPr="00E70C3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zahamowania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ekspresji informacji genetycznej danego fragmentu DNA. Odpowiedź uzasadnij, odwołując się do znaczenia powstałych zmian w strukturze chromatyny.</w:t>
                            </w:r>
                          </w:p>
                          <w:p w:rsidR="00E974CE" w:rsidRDefault="00E974CE" w:rsidP="00E974CE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974CE" w:rsidRPr="0011245A" w:rsidRDefault="00E974CE" w:rsidP="00E974CE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Określ, czy prawdziwe jest stwierdzenie, że procesy przedstawione na schemacie </w:t>
                            </w:r>
                            <w:r w:rsidRPr="00E70C3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nie mogą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11245A">
                              <w:rPr>
                                <w:sz w:val="18"/>
                                <w:szCs w:val="18"/>
                              </w:rPr>
                              <w:t>zachodzić w mitochondrium. Odpowiedź uzasadnij.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F2B8C" id="Pole tekstowe 11" o:spid="_x0000_s1027" type="#_x0000_t202" style="position:absolute;margin-left:295.9pt;margin-top:4.5pt;width:198.75pt;height:18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" fillcolor="white [3201]" stroked="f" strokeweight=".5pt">
                <v:textbox>
                  <w:txbxContent>
                    <w:p w:rsidR="00E974CE" w:rsidRDefault="00E974CE" w:rsidP="00E974CE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Poda, który z procesów przedstawionych na schemacie –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acetylacja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czy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deacetylacja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– prowadzi do </w:t>
                      </w:r>
                      <w:r w:rsidRPr="00E70C3B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zahamowania </w:t>
                      </w:r>
                      <w:r>
                        <w:rPr>
                          <w:sz w:val="18"/>
                          <w:szCs w:val="18"/>
                        </w:rPr>
                        <w:t>ekspresji informacji genetycznej danego fragmentu DNA. Odpowiedź uzasadnij, odwołując się do znaczenia powstałych zmian w strukturze chromatyny.</w:t>
                      </w:r>
                    </w:p>
                    <w:p w:rsidR="00E974CE" w:rsidRDefault="00E974CE" w:rsidP="00E974CE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  <w:p w:rsidR="00E974CE" w:rsidRPr="0011245A" w:rsidRDefault="00E974CE" w:rsidP="00E974CE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Określ, czy prawdziwe jest stwierdzenie, że procesy przedstawione na schemacie </w:t>
                      </w:r>
                      <w:r w:rsidRPr="00E70C3B">
                        <w:rPr>
                          <w:b/>
                          <w:sz w:val="18"/>
                          <w:szCs w:val="18"/>
                          <w:u w:val="single"/>
                        </w:rPr>
                        <w:t>nie mogą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11245A">
                        <w:rPr>
                          <w:sz w:val="18"/>
                          <w:szCs w:val="18"/>
                        </w:rPr>
                        <w:t>zachodzić w mitochondrium. Odpowiedź uzasadnij.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6199957" wp14:editId="1F1C47E5">
            <wp:extent cx="3762375" cy="255289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7304" cy="255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CE" w:rsidRPr="00E974CE" w:rsidRDefault="00E974CE" w:rsidP="00E974CE">
      <w:pPr>
        <w:rPr>
          <w:sz w:val="20"/>
          <w:szCs w:val="20"/>
        </w:rPr>
      </w:pPr>
    </w:p>
    <w:sectPr w:rsidR="00E974CE" w:rsidRPr="00E974CE" w:rsidSect="007C3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2D86"/>
    <w:multiLevelType w:val="hybridMultilevel"/>
    <w:tmpl w:val="0028545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3563B"/>
    <w:multiLevelType w:val="hybridMultilevel"/>
    <w:tmpl w:val="44DE73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258F1"/>
    <w:multiLevelType w:val="hybridMultilevel"/>
    <w:tmpl w:val="393AC9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94A47"/>
    <w:multiLevelType w:val="hybridMultilevel"/>
    <w:tmpl w:val="50D2E8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F6B37"/>
    <w:multiLevelType w:val="hybridMultilevel"/>
    <w:tmpl w:val="80FA77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C6FE7"/>
    <w:multiLevelType w:val="hybridMultilevel"/>
    <w:tmpl w:val="AD481C2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367AD4"/>
    <w:multiLevelType w:val="hybridMultilevel"/>
    <w:tmpl w:val="946C66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7C"/>
    <w:rsid w:val="000C597C"/>
    <w:rsid w:val="003A167C"/>
    <w:rsid w:val="003D6BC8"/>
    <w:rsid w:val="004B5867"/>
    <w:rsid w:val="005948D7"/>
    <w:rsid w:val="00703082"/>
    <w:rsid w:val="00A0036E"/>
    <w:rsid w:val="00E9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B9392-0D36-4A15-8016-C946C520D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167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167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5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9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cp:lastPrinted>2015-03-01T19:50:00Z</cp:lastPrinted>
  <dcterms:created xsi:type="dcterms:W3CDTF">2015-03-01T19:00:00Z</dcterms:created>
  <dcterms:modified xsi:type="dcterms:W3CDTF">2020-04-24T18:52:00Z</dcterms:modified>
</cp:coreProperties>
</file>